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29" w:rsidRDefault="00BF1029" w:rsidP="00BF1029">
      <w:pPr>
        <w:pStyle w:val="a3"/>
        <w:spacing w:line="360" w:lineRule="auto"/>
        <w:ind w:firstLineChars="200" w:firstLine="640"/>
        <w:rPr>
          <w:rFonts w:ascii="仿宋_GB2312" w:eastAsia="仿宋_GB2312" w:hAnsi="Calibri"/>
          <w:color w:val="000000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sz w:val="32"/>
          <w:szCs w:val="32"/>
        </w:rPr>
        <w:t>附件2：</w:t>
      </w:r>
    </w:p>
    <w:p w:rsidR="00BF1029" w:rsidRPr="00BF1029" w:rsidRDefault="00BF1029" w:rsidP="00BF1029">
      <w:pPr>
        <w:pStyle w:val="a3"/>
        <w:spacing w:line="360" w:lineRule="auto"/>
        <w:ind w:firstLineChars="200" w:firstLine="640"/>
        <w:rPr>
          <w:rFonts w:ascii="仿宋_GB2312" w:eastAsia="仿宋_GB2312" w:hAnsi="Calibri" w:hint="eastAsia"/>
          <w:color w:val="000000"/>
          <w:sz w:val="32"/>
          <w:szCs w:val="32"/>
        </w:rPr>
      </w:pPr>
      <w:bookmarkStart w:id="0" w:name="_GoBack"/>
      <w:bookmarkEnd w:id="0"/>
    </w:p>
    <w:p w:rsidR="00BF1029" w:rsidRPr="001C18A1" w:rsidRDefault="00BF1029" w:rsidP="00BF1029">
      <w:pPr>
        <w:jc w:val="center"/>
        <w:rPr>
          <w:rFonts w:ascii="楷体_GB2312" w:eastAsia="楷体_GB2312" w:hAnsi="楷体" w:hint="eastAsia"/>
          <w:sz w:val="44"/>
          <w:szCs w:val="44"/>
        </w:rPr>
      </w:pPr>
      <w:r w:rsidRPr="001C18A1">
        <w:rPr>
          <w:rFonts w:ascii="楷体_GB2312" w:eastAsia="楷体_GB2312" w:hAnsi="楷体" w:hint="eastAsia"/>
          <w:sz w:val="44"/>
          <w:szCs w:val="44"/>
        </w:rPr>
        <w:t>大连外国语大学</w:t>
      </w:r>
    </w:p>
    <w:p w:rsidR="00BF1029" w:rsidRPr="001C18A1" w:rsidRDefault="00BF1029" w:rsidP="00BF1029">
      <w:pPr>
        <w:jc w:val="center"/>
        <w:rPr>
          <w:rFonts w:ascii="楷体_GB2312" w:eastAsia="楷体_GB2312" w:hAnsi="楷体"/>
          <w:sz w:val="44"/>
          <w:szCs w:val="44"/>
        </w:rPr>
      </w:pPr>
      <w:r w:rsidRPr="001C18A1">
        <w:rPr>
          <w:rFonts w:ascii="楷体_GB2312" w:eastAsia="楷体_GB2312" w:hAnsi="楷体" w:hint="eastAsia"/>
          <w:sz w:val="44"/>
          <w:szCs w:val="44"/>
        </w:rPr>
        <w:t>大学生创新创业训练计划项目</w:t>
      </w:r>
    </w:p>
    <w:p w:rsidR="00BF1029" w:rsidRPr="001C18A1" w:rsidRDefault="00BF1029" w:rsidP="00BF1029">
      <w:pPr>
        <w:jc w:val="center"/>
        <w:rPr>
          <w:rFonts w:ascii="仿宋_GB2312" w:eastAsia="黑体" w:hAnsi="宋体"/>
          <w:b/>
          <w:sz w:val="44"/>
          <w:szCs w:val="24"/>
        </w:rPr>
      </w:pPr>
    </w:p>
    <w:p w:rsidR="00BF1029" w:rsidRPr="001C18A1" w:rsidRDefault="00BF1029" w:rsidP="00BF1029">
      <w:pPr>
        <w:jc w:val="center"/>
        <w:rPr>
          <w:rFonts w:ascii="仿宋_GB2312" w:eastAsia="黑体" w:hAnsi="宋体"/>
          <w:b/>
          <w:sz w:val="44"/>
          <w:szCs w:val="24"/>
        </w:rPr>
      </w:pPr>
    </w:p>
    <w:p w:rsidR="00BF1029" w:rsidRPr="001C18A1" w:rsidRDefault="00BF1029" w:rsidP="00BF1029">
      <w:pPr>
        <w:jc w:val="center"/>
        <w:rPr>
          <w:rFonts w:ascii="隶书" w:eastAsia="仿宋_GB2312" w:hAnsi="宋体"/>
          <w:bCs/>
          <w:sz w:val="28"/>
          <w:szCs w:val="24"/>
        </w:rPr>
      </w:pPr>
      <w:r w:rsidRPr="001C18A1">
        <w:rPr>
          <w:rFonts w:ascii="黑体" w:eastAsia="黑体" w:hAnsi="黑体" w:hint="eastAsia"/>
          <w:sz w:val="72"/>
          <w:szCs w:val="72"/>
        </w:rPr>
        <w:t>中期检查报告</w:t>
      </w:r>
    </w:p>
    <w:p w:rsidR="00BF1029" w:rsidRPr="001C18A1" w:rsidRDefault="00BF1029" w:rsidP="00BF1029">
      <w:pPr>
        <w:spacing w:line="360" w:lineRule="auto"/>
        <w:rPr>
          <w:sz w:val="28"/>
          <w:szCs w:val="24"/>
        </w:rPr>
      </w:pPr>
    </w:p>
    <w:p w:rsidR="00BF1029" w:rsidRPr="001C18A1" w:rsidRDefault="00BF1029" w:rsidP="00BF1029">
      <w:pPr>
        <w:spacing w:line="480" w:lineRule="auto"/>
        <w:ind w:firstLineChars="593" w:firstLine="1898"/>
        <w:rPr>
          <w:rFonts w:eastAsia="楷体_GB2312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项目名称：</w:t>
      </w:r>
      <w:r w:rsidRPr="001C18A1">
        <w:rPr>
          <w:rFonts w:eastAsia="楷体_GB2312"/>
          <w:sz w:val="32"/>
          <w:szCs w:val="32"/>
          <w:u w:val="single"/>
        </w:rPr>
        <w:t xml:space="preserve">      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       </w:t>
      </w:r>
      <w:r w:rsidRPr="001C18A1">
        <w:rPr>
          <w:rFonts w:eastAsia="楷体_GB2312"/>
          <w:sz w:val="32"/>
          <w:szCs w:val="32"/>
          <w:u w:val="single"/>
        </w:rPr>
        <w:t xml:space="preserve">         </w:t>
      </w:r>
    </w:p>
    <w:p w:rsidR="00BF1029" w:rsidRPr="001C18A1" w:rsidRDefault="00BF1029" w:rsidP="00BF1029">
      <w:pPr>
        <w:spacing w:line="480" w:lineRule="auto"/>
        <w:ind w:firstLineChars="593" w:firstLine="1898"/>
        <w:rPr>
          <w:rFonts w:eastAsia="楷体_GB2312" w:hint="eastAsia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项目类别：</w:t>
      </w:r>
      <w:r w:rsidRPr="001C18A1">
        <w:rPr>
          <w:rFonts w:eastAsia="楷体_GB2312" w:hint="eastAsia"/>
          <w:sz w:val="32"/>
          <w:szCs w:val="32"/>
          <w:u w:val="single"/>
        </w:rPr>
        <w:t>□省级</w:t>
      </w:r>
      <w:r w:rsidRPr="001C18A1">
        <w:rPr>
          <w:rFonts w:eastAsia="楷体_GB2312" w:hint="eastAsia"/>
          <w:sz w:val="32"/>
          <w:szCs w:val="32"/>
          <w:u w:val="single"/>
        </w:rPr>
        <w:t>/</w:t>
      </w:r>
      <w:r w:rsidRPr="001C18A1">
        <w:rPr>
          <w:rFonts w:eastAsia="楷体_GB2312" w:hint="eastAsia"/>
          <w:sz w:val="32"/>
          <w:szCs w:val="32"/>
          <w:u w:val="single"/>
        </w:rPr>
        <w:t>甲类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</w:t>
      </w:r>
      <w:r w:rsidRPr="001C18A1">
        <w:rPr>
          <w:rFonts w:eastAsia="楷体_GB2312" w:hint="eastAsia"/>
          <w:sz w:val="32"/>
          <w:szCs w:val="32"/>
          <w:u w:val="single"/>
        </w:rPr>
        <w:t>□省级</w:t>
      </w:r>
      <w:r w:rsidRPr="001C18A1">
        <w:rPr>
          <w:rFonts w:eastAsia="楷体_GB2312" w:hint="eastAsia"/>
          <w:sz w:val="32"/>
          <w:szCs w:val="32"/>
          <w:u w:val="single"/>
        </w:rPr>
        <w:t>/</w:t>
      </w:r>
      <w:r w:rsidRPr="001C18A1">
        <w:rPr>
          <w:rFonts w:eastAsia="楷体_GB2312" w:hint="eastAsia"/>
          <w:sz w:val="32"/>
          <w:szCs w:val="32"/>
          <w:u w:val="single"/>
        </w:rPr>
        <w:t>乙类</w:t>
      </w:r>
    </w:p>
    <w:p w:rsidR="00BF1029" w:rsidRPr="001C18A1" w:rsidRDefault="00BF1029" w:rsidP="00BF1029">
      <w:pPr>
        <w:spacing w:line="480" w:lineRule="auto"/>
        <w:ind w:firstLineChars="593" w:firstLine="1898"/>
        <w:rPr>
          <w:rFonts w:eastAsia="楷体_GB2312" w:hint="eastAsia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 xml:space="preserve">          </w:t>
      </w:r>
      <w:r w:rsidRPr="001C18A1">
        <w:rPr>
          <w:rFonts w:eastAsia="楷体_GB2312" w:hint="eastAsia"/>
          <w:sz w:val="32"/>
          <w:szCs w:val="32"/>
          <w:u w:val="single"/>
        </w:rPr>
        <w:t>□校级</w:t>
      </w:r>
      <w:r w:rsidRPr="001C18A1">
        <w:rPr>
          <w:rFonts w:eastAsia="楷体_GB2312" w:hint="eastAsia"/>
          <w:sz w:val="32"/>
          <w:szCs w:val="32"/>
          <w:u w:val="single"/>
        </w:rPr>
        <w:t>/</w:t>
      </w:r>
      <w:r w:rsidRPr="001C18A1">
        <w:rPr>
          <w:rFonts w:eastAsia="楷体_GB2312" w:hint="eastAsia"/>
          <w:sz w:val="32"/>
          <w:szCs w:val="32"/>
          <w:u w:val="single"/>
        </w:rPr>
        <w:t>重点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</w:t>
      </w:r>
      <w:r w:rsidRPr="001C18A1">
        <w:rPr>
          <w:rFonts w:eastAsia="楷体_GB2312" w:hint="eastAsia"/>
          <w:sz w:val="32"/>
          <w:szCs w:val="32"/>
          <w:u w:val="single"/>
        </w:rPr>
        <w:t>□校级</w:t>
      </w:r>
      <w:r w:rsidRPr="001C18A1">
        <w:rPr>
          <w:rFonts w:eastAsia="楷体_GB2312" w:hint="eastAsia"/>
          <w:sz w:val="32"/>
          <w:szCs w:val="32"/>
          <w:u w:val="single"/>
        </w:rPr>
        <w:t>/</w:t>
      </w:r>
      <w:r w:rsidRPr="001C18A1">
        <w:rPr>
          <w:rFonts w:eastAsia="楷体_GB2312" w:hint="eastAsia"/>
          <w:sz w:val="32"/>
          <w:szCs w:val="32"/>
          <w:u w:val="single"/>
        </w:rPr>
        <w:t>一般</w:t>
      </w:r>
    </w:p>
    <w:p w:rsidR="00BF1029" w:rsidRPr="001C18A1" w:rsidRDefault="00BF1029" w:rsidP="00BF1029">
      <w:pPr>
        <w:spacing w:line="480" w:lineRule="auto"/>
        <w:ind w:firstLineChars="593" w:firstLine="1898"/>
        <w:rPr>
          <w:rFonts w:eastAsia="楷体_GB2312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项目编号：</w:t>
      </w:r>
      <w:r w:rsidRPr="001C18A1">
        <w:rPr>
          <w:rFonts w:eastAsia="楷体_GB2312"/>
          <w:sz w:val="32"/>
          <w:szCs w:val="32"/>
          <w:u w:val="single"/>
        </w:rPr>
        <w:t xml:space="preserve">      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       </w:t>
      </w:r>
      <w:r w:rsidRPr="001C18A1">
        <w:rPr>
          <w:rFonts w:eastAsia="楷体_GB2312"/>
          <w:sz w:val="32"/>
          <w:szCs w:val="32"/>
          <w:u w:val="single"/>
        </w:rPr>
        <w:t xml:space="preserve">         </w:t>
      </w:r>
    </w:p>
    <w:p w:rsidR="00BF1029" w:rsidRPr="001C18A1" w:rsidRDefault="00BF1029" w:rsidP="00BF1029">
      <w:pPr>
        <w:spacing w:line="480" w:lineRule="auto"/>
        <w:ind w:firstLineChars="593" w:firstLine="1898"/>
        <w:rPr>
          <w:rFonts w:eastAsia="楷体_GB2312"/>
          <w:spacing w:val="82"/>
          <w:sz w:val="32"/>
          <w:szCs w:val="32"/>
        </w:rPr>
      </w:pPr>
      <w:r w:rsidRPr="001C18A1">
        <w:rPr>
          <w:rFonts w:eastAsia="楷体_GB2312" w:hint="eastAsia"/>
          <w:sz w:val="32"/>
          <w:szCs w:val="32"/>
        </w:rPr>
        <w:t>院系名称：</w:t>
      </w:r>
      <w:r w:rsidRPr="001C18A1">
        <w:rPr>
          <w:rFonts w:eastAsia="楷体_GB2312"/>
          <w:sz w:val="32"/>
          <w:szCs w:val="32"/>
          <w:u w:val="single"/>
        </w:rPr>
        <w:t xml:space="preserve">      </w:t>
      </w:r>
      <w:r w:rsidRPr="001C18A1">
        <w:rPr>
          <w:rFonts w:eastAsia="楷体_GB2312" w:hint="eastAsia"/>
          <w:sz w:val="32"/>
          <w:szCs w:val="32"/>
          <w:u w:val="single"/>
        </w:rPr>
        <w:t xml:space="preserve"> </w:t>
      </w:r>
      <w:r w:rsidRPr="001C18A1">
        <w:rPr>
          <w:rFonts w:eastAsia="楷体_GB2312" w:hint="eastAsia"/>
          <w:sz w:val="32"/>
          <w:szCs w:val="32"/>
          <w:u w:val="single"/>
        </w:rPr>
        <w:t>（盖章）</w:t>
      </w:r>
      <w:r w:rsidRPr="001C18A1">
        <w:rPr>
          <w:rFonts w:eastAsia="楷体_GB2312"/>
          <w:sz w:val="32"/>
          <w:szCs w:val="32"/>
          <w:u w:val="single"/>
        </w:rPr>
        <w:t xml:space="preserve">        </w:t>
      </w:r>
    </w:p>
    <w:p w:rsidR="00BF1029" w:rsidRPr="001C18A1" w:rsidRDefault="00BF1029" w:rsidP="00BF1029">
      <w:pPr>
        <w:spacing w:line="480" w:lineRule="auto"/>
        <w:ind w:firstLineChars="593" w:firstLine="1898"/>
        <w:rPr>
          <w:rFonts w:eastAsia="楷体_GB2312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负</w:t>
      </w:r>
      <w:r w:rsidRPr="001C18A1">
        <w:rPr>
          <w:rFonts w:eastAsia="楷体_GB2312"/>
          <w:sz w:val="32"/>
          <w:szCs w:val="32"/>
        </w:rPr>
        <w:t xml:space="preserve"> </w:t>
      </w:r>
      <w:r w:rsidRPr="001C18A1">
        <w:rPr>
          <w:rFonts w:eastAsia="楷体_GB2312" w:hint="eastAsia"/>
          <w:sz w:val="32"/>
          <w:szCs w:val="32"/>
        </w:rPr>
        <w:t>责</w:t>
      </w:r>
      <w:r w:rsidRPr="001C18A1">
        <w:rPr>
          <w:rFonts w:eastAsia="楷体_GB2312"/>
          <w:sz w:val="32"/>
          <w:szCs w:val="32"/>
        </w:rPr>
        <w:t xml:space="preserve"> </w:t>
      </w:r>
      <w:r w:rsidRPr="001C18A1">
        <w:rPr>
          <w:rFonts w:eastAsia="楷体_GB2312" w:hint="eastAsia"/>
          <w:sz w:val="32"/>
          <w:szCs w:val="32"/>
        </w:rPr>
        <w:t>人：</w:t>
      </w:r>
      <w:r w:rsidRPr="001C18A1">
        <w:rPr>
          <w:rFonts w:eastAsia="楷体_GB2312"/>
          <w:sz w:val="32"/>
          <w:szCs w:val="32"/>
          <w:u w:val="single"/>
        </w:rPr>
        <w:t xml:space="preserve">                       </w:t>
      </w:r>
    </w:p>
    <w:p w:rsidR="00BF1029" w:rsidRPr="001C18A1" w:rsidRDefault="00BF1029" w:rsidP="00BF1029">
      <w:pPr>
        <w:spacing w:line="480" w:lineRule="auto"/>
        <w:ind w:firstLineChars="593" w:firstLine="1898"/>
        <w:rPr>
          <w:rFonts w:eastAsia="楷体_GB2312" w:hint="eastAsia"/>
          <w:sz w:val="32"/>
          <w:szCs w:val="32"/>
        </w:rPr>
      </w:pPr>
      <w:r w:rsidRPr="001C18A1">
        <w:rPr>
          <w:rFonts w:eastAsia="楷体_GB2312" w:hint="eastAsia"/>
          <w:sz w:val="32"/>
          <w:szCs w:val="32"/>
        </w:rPr>
        <w:t>指导教师：</w:t>
      </w:r>
      <w:r w:rsidRPr="001C18A1">
        <w:rPr>
          <w:rFonts w:eastAsia="楷体_GB2312"/>
          <w:sz w:val="32"/>
          <w:szCs w:val="32"/>
          <w:u w:val="single"/>
        </w:rPr>
        <w:t xml:space="preserve">                       </w:t>
      </w:r>
    </w:p>
    <w:p w:rsidR="00BF1029" w:rsidRPr="001C18A1" w:rsidRDefault="00BF1029" w:rsidP="00BF1029">
      <w:pPr>
        <w:spacing w:line="480" w:lineRule="auto"/>
        <w:ind w:firstLineChars="593" w:firstLine="1898"/>
        <w:rPr>
          <w:rFonts w:eastAsia="楷体_GB2312"/>
          <w:sz w:val="32"/>
          <w:szCs w:val="32"/>
          <w:u w:val="single"/>
        </w:rPr>
      </w:pPr>
      <w:r w:rsidRPr="001C18A1">
        <w:rPr>
          <w:rFonts w:eastAsia="楷体_GB2312" w:hint="eastAsia"/>
          <w:sz w:val="32"/>
          <w:szCs w:val="32"/>
        </w:rPr>
        <w:t>联系方式（手机）：</w:t>
      </w:r>
      <w:r w:rsidRPr="001C18A1">
        <w:rPr>
          <w:rFonts w:eastAsia="楷体_GB2312"/>
          <w:sz w:val="32"/>
          <w:szCs w:val="32"/>
          <w:u w:val="single"/>
        </w:rPr>
        <w:t xml:space="preserve">                </w:t>
      </w:r>
    </w:p>
    <w:p w:rsidR="00BF1029" w:rsidRPr="001C18A1" w:rsidRDefault="00BF1029" w:rsidP="00BF1029">
      <w:pPr>
        <w:rPr>
          <w:rFonts w:eastAsia="华文楷体"/>
          <w:sz w:val="28"/>
          <w:szCs w:val="24"/>
        </w:rPr>
      </w:pPr>
    </w:p>
    <w:p w:rsidR="00BF1029" w:rsidRPr="001C18A1" w:rsidRDefault="00BF1029" w:rsidP="00BF1029">
      <w:pPr>
        <w:rPr>
          <w:rFonts w:eastAsia="华文楷体"/>
          <w:sz w:val="28"/>
          <w:szCs w:val="24"/>
        </w:rPr>
      </w:pPr>
    </w:p>
    <w:p w:rsidR="00BF1029" w:rsidRPr="001C18A1" w:rsidRDefault="00BF1029" w:rsidP="00BF1029">
      <w:pPr>
        <w:rPr>
          <w:rFonts w:eastAsia="华文楷体"/>
          <w:sz w:val="28"/>
          <w:szCs w:val="24"/>
        </w:rPr>
      </w:pPr>
    </w:p>
    <w:p w:rsidR="00BF1029" w:rsidRPr="001C18A1" w:rsidRDefault="00BF1029" w:rsidP="00BF1029">
      <w:pPr>
        <w:jc w:val="center"/>
        <w:rPr>
          <w:rFonts w:ascii="宋体" w:eastAsia="楷体_GB2312" w:hAnsi="宋体"/>
          <w:b/>
          <w:sz w:val="32"/>
          <w:szCs w:val="24"/>
        </w:rPr>
      </w:pPr>
      <w:r w:rsidRPr="001C18A1">
        <w:rPr>
          <w:rFonts w:ascii="宋体" w:eastAsia="楷体_GB2312" w:hAnsi="宋体" w:hint="eastAsia"/>
          <w:b/>
          <w:sz w:val="32"/>
          <w:szCs w:val="24"/>
        </w:rPr>
        <w:t>大连外国语大学</w:t>
      </w:r>
    </w:p>
    <w:p w:rsidR="00BF1029" w:rsidRPr="001C18A1" w:rsidRDefault="00BF1029" w:rsidP="00BF1029">
      <w:pPr>
        <w:ind w:leftChars="47" w:left="99"/>
        <w:jc w:val="center"/>
        <w:rPr>
          <w:rFonts w:ascii="宋体" w:eastAsia="楷体_GB2312" w:hAnsi="宋体" w:hint="eastAsia"/>
          <w:b/>
          <w:sz w:val="32"/>
          <w:szCs w:val="24"/>
        </w:rPr>
      </w:pPr>
      <w:r w:rsidRPr="001C18A1">
        <w:rPr>
          <w:rFonts w:ascii="宋体" w:eastAsia="楷体_GB2312" w:hAnsi="宋体" w:hint="eastAsia"/>
          <w:b/>
          <w:sz w:val="32"/>
          <w:szCs w:val="24"/>
        </w:rPr>
        <w:t>教</w:t>
      </w:r>
      <w:r w:rsidRPr="001C18A1">
        <w:rPr>
          <w:rFonts w:ascii="宋体" w:eastAsia="楷体_GB2312" w:hAnsi="宋体" w:hint="eastAsia"/>
          <w:b/>
          <w:sz w:val="32"/>
          <w:szCs w:val="24"/>
        </w:rPr>
        <w:t xml:space="preserve"> </w:t>
      </w:r>
      <w:proofErr w:type="gramStart"/>
      <w:r w:rsidRPr="001C18A1">
        <w:rPr>
          <w:rFonts w:ascii="宋体" w:eastAsia="楷体_GB2312" w:hAnsi="宋体" w:hint="eastAsia"/>
          <w:b/>
          <w:sz w:val="32"/>
          <w:szCs w:val="24"/>
        </w:rPr>
        <w:t>务</w:t>
      </w:r>
      <w:proofErr w:type="gramEnd"/>
      <w:r w:rsidRPr="001C18A1">
        <w:rPr>
          <w:rFonts w:ascii="宋体" w:eastAsia="楷体_GB2312" w:hAnsi="宋体" w:hint="eastAsia"/>
          <w:b/>
          <w:sz w:val="32"/>
          <w:szCs w:val="24"/>
        </w:rPr>
        <w:t xml:space="preserve"> </w:t>
      </w:r>
      <w:r w:rsidRPr="001C18A1">
        <w:rPr>
          <w:rFonts w:ascii="宋体" w:eastAsia="楷体_GB2312" w:hAnsi="宋体" w:hint="eastAsia"/>
          <w:b/>
          <w:sz w:val="32"/>
          <w:szCs w:val="24"/>
        </w:rPr>
        <w:t>处</w:t>
      </w:r>
      <w:r w:rsidRPr="001C18A1">
        <w:rPr>
          <w:rFonts w:ascii="宋体" w:eastAsia="楷体_GB2312" w:hAnsi="宋体" w:hint="eastAsia"/>
          <w:b/>
          <w:sz w:val="32"/>
          <w:szCs w:val="24"/>
        </w:rPr>
        <w:t xml:space="preserve"> </w:t>
      </w:r>
      <w:r w:rsidRPr="001C18A1">
        <w:rPr>
          <w:rFonts w:ascii="宋体" w:eastAsia="楷体_GB2312" w:hAnsi="宋体" w:hint="eastAsia"/>
          <w:b/>
          <w:sz w:val="32"/>
          <w:szCs w:val="24"/>
        </w:rPr>
        <w:t>制</w:t>
      </w:r>
    </w:p>
    <w:p w:rsidR="00BF1029" w:rsidRPr="001C18A1" w:rsidRDefault="00BF1029" w:rsidP="00BF1029">
      <w:pPr>
        <w:spacing w:line="360" w:lineRule="auto"/>
        <w:jc w:val="center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BF1029" w:rsidRPr="001C18A1" w:rsidRDefault="00BF1029" w:rsidP="00BF1029">
      <w:pPr>
        <w:spacing w:line="360" w:lineRule="auto"/>
        <w:jc w:val="center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BF1029" w:rsidRPr="001C18A1" w:rsidRDefault="00BF1029" w:rsidP="00BF1029">
      <w:pPr>
        <w:spacing w:line="360" w:lineRule="auto"/>
        <w:jc w:val="center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BF1029" w:rsidRPr="001C18A1" w:rsidRDefault="00BF1029" w:rsidP="00BF1029">
      <w:pPr>
        <w:spacing w:line="360" w:lineRule="auto"/>
        <w:jc w:val="center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1C18A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填  写  说  明</w:t>
      </w:r>
    </w:p>
    <w:p w:rsidR="00BF1029" w:rsidRPr="001C18A1" w:rsidRDefault="00BF1029" w:rsidP="00BF1029">
      <w:pPr>
        <w:jc w:val="center"/>
        <w:rPr>
          <w:rFonts w:hint="eastAsia"/>
          <w:b/>
          <w:sz w:val="32"/>
          <w:szCs w:val="24"/>
        </w:rPr>
      </w:pPr>
    </w:p>
    <w:p w:rsidR="00BF1029" w:rsidRPr="001C18A1" w:rsidRDefault="00BF1029" w:rsidP="00BF1029">
      <w:pPr>
        <w:numPr>
          <w:ilvl w:val="0"/>
          <w:numId w:val="1"/>
        </w:numPr>
        <w:tabs>
          <w:tab w:val="left" w:pos="630"/>
          <w:tab w:val="left" w:pos="1276"/>
        </w:tabs>
        <w:spacing w:line="520" w:lineRule="exact"/>
        <w:ind w:right="-13" w:firstLineChars="200" w:firstLine="560"/>
        <w:rPr>
          <w:rFonts w:ascii="仿宋_GB2312" w:eastAsia="仿宋_GB2312" w:hint="eastAsia"/>
          <w:sz w:val="28"/>
          <w:szCs w:val="24"/>
        </w:rPr>
      </w:pPr>
      <w:r w:rsidRPr="001C18A1">
        <w:rPr>
          <w:rFonts w:ascii="仿宋_GB2312" w:eastAsia="仿宋_GB2312" w:hint="eastAsia"/>
          <w:sz w:val="28"/>
          <w:szCs w:val="24"/>
        </w:rPr>
        <w:t>中期检查报告正文部分请按表格要求填写，可根据需要加页，要求层次分明,内容准确。项目执行过程中的进展或研究成果、计划调整情况等，须在报告中如实反映。</w:t>
      </w:r>
    </w:p>
    <w:p w:rsidR="00BF1029" w:rsidRPr="001C18A1" w:rsidRDefault="00BF1029" w:rsidP="00BF1029">
      <w:pPr>
        <w:numPr>
          <w:ilvl w:val="0"/>
          <w:numId w:val="1"/>
        </w:numPr>
        <w:tabs>
          <w:tab w:val="left" w:pos="630"/>
          <w:tab w:val="left" w:pos="1276"/>
        </w:tabs>
        <w:spacing w:line="520" w:lineRule="exact"/>
        <w:ind w:right="-13" w:firstLineChars="200" w:firstLine="560"/>
        <w:rPr>
          <w:rFonts w:ascii="仿宋_GB2312" w:eastAsia="仿宋_GB2312" w:hint="eastAsia"/>
          <w:sz w:val="28"/>
          <w:szCs w:val="24"/>
        </w:rPr>
      </w:pPr>
      <w:r w:rsidRPr="001C18A1">
        <w:rPr>
          <w:rFonts w:ascii="仿宋_GB2312" w:eastAsia="仿宋_GB2312" w:hint="eastAsia"/>
          <w:sz w:val="28"/>
          <w:szCs w:val="24"/>
        </w:rPr>
        <w:t>教学单位主管领导签字并盖章后，按时将该报告纸质版（一份）和电子版上交教务处。</w:t>
      </w:r>
    </w:p>
    <w:p w:rsidR="00BF1029" w:rsidRPr="001C18A1" w:rsidRDefault="00BF1029" w:rsidP="00BF1029">
      <w:pPr>
        <w:numPr>
          <w:ilvl w:val="0"/>
          <w:numId w:val="2"/>
        </w:numPr>
        <w:tabs>
          <w:tab w:val="left" w:pos="630"/>
          <w:tab w:val="left" w:pos="1276"/>
        </w:tabs>
        <w:spacing w:line="520" w:lineRule="exact"/>
        <w:ind w:right="-13" w:firstLineChars="200" w:firstLine="560"/>
        <w:rPr>
          <w:rFonts w:ascii="仿宋_GB2312" w:eastAsia="仿宋_GB2312" w:hint="eastAsia"/>
          <w:sz w:val="28"/>
          <w:szCs w:val="24"/>
        </w:rPr>
      </w:pPr>
      <w:r w:rsidRPr="001C18A1">
        <w:rPr>
          <w:rFonts w:ascii="仿宋_GB2312" w:eastAsia="仿宋_GB2312" w:hint="eastAsia"/>
          <w:sz w:val="28"/>
          <w:szCs w:val="24"/>
        </w:rPr>
        <w:t>学校将组织中期检查，并提出项目改进建议。对不按时提交中期检查报告书或项目无明显进展的项目，学校将要求其限期整改或停止项目运行。</w:t>
      </w: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tabs>
          <w:tab w:val="left" w:pos="630"/>
          <w:tab w:val="left" w:pos="1276"/>
        </w:tabs>
        <w:spacing w:line="520" w:lineRule="exact"/>
        <w:ind w:right="-13"/>
        <w:rPr>
          <w:rFonts w:ascii="仿宋_GB2312" w:eastAsia="仿宋_GB2312" w:hint="eastAsia"/>
          <w:sz w:val="28"/>
          <w:szCs w:val="24"/>
        </w:rPr>
      </w:pPr>
    </w:p>
    <w:p w:rsidR="00BF1029" w:rsidRPr="001C18A1" w:rsidRDefault="00BF1029" w:rsidP="00BF1029">
      <w:pPr>
        <w:spacing w:line="360" w:lineRule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1C18A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一、项目进展情况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F1029" w:rsidRPr="001C18A1" w:rsidTr="006B6638">
        <w:trPr>
          <w:trHeight w:val="4812"/>
          <w:jc w:val="center"/>
        </w:trPr>
        <w:tc>
          <w:tcPr>
            <w:tcW w:w="9286" w:type="dxa"/>
          </w:tcPr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</w:tc>
      </w:tr>
    </w:tbl>
    <w:p w:rsidR="00BF1029" w:rsidRPr="001C18A1" w:rsidRDefault="00BF1029" w:rsidP="00BF1029">
      <w:pPr>
        <w:numPr>
          <w:ilvl w:val="0"/>
          <w:numId w:val="3"/>
        </w:numPr>
        <w:spacing w:line="360" w:lineRule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1C18A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困难和问题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F1029" w:rsidRPr="001C18A1" w:rsidTr="006B6638">
        <w:trPr>
          <w:trHeight w:val="4812"/>
          <w:jc w:val="center"/>
        </w:trPr>
        <w:tc>
          <w:tcPr>
            <w:tcW w:w="9286" w:type="dxa"/>
          </w:tcPr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</w:tc>
      </w:tr>
    </w:tbl>
    <w:p w:rsidR="00BF1029" w:rsidRPr="001C18A1" w:rsidRDefault="00BF1029" w:rsidP="00BF1029">
      <w:pPr>
        <w:spacing w:line="360" w:lineRule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1C18A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三、下步工作计划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F1029" w:rsidRPr="001C18A1" w:rsidTr="006B6638">
        <w:trPr>
          <w:trHeight w:val="4812"/>
          <w:jc w:val="center"/>
        </w:trPr>
        <w:tc>
          <w:tcPr>
            <w:tcW w:w="9286" w:type="dxa"/>
          </w:tcPr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</w:tc>
      </w:tr>
    </w:tbl>
    <w:p w:rsidR="00BF1029" w:rsidRPr="001C18A1" w:rsidRDefault="00BF1029" w:rsidP="00BF1029">
      <w:pPr>
        <w:spacing w:line="360" w:lineRule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1C18A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三、经费使用情况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F1029" w:rsidRPr="001C18A1" w:rsidTr="006B6638">
        <w:trPr>
          <w:trHeight w:val="146"/>
          <w:jc w:val="center"/>
        </w:trPr>
        <w:tc>
          <w:tcPr>
            <w:tcW w:w="9286" w:type="dxa"/>
          </w:tcPr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  <w:p w:rsidR="00BF1029" w:rsidRPr="001C18A1" w:rsidRDefault="00BF1029" w:rsidP="006B6638">
            <w:pPr>
              <w:spacing w:after="120" w:line="480" w:lineRule="auto"/>
              <w:ind w:leftChars="200" w:left="420"/>
              <w:rPr>
                <w:rFonts w:ascii="仿宋_GB2312" w:eastAsia="仿宋_GB2312" w:hint="eastAsia"/>
                <w:szCs w:val="24"/>
              </w:rPr>
            </w:pPr>
          </w:p>
        </w:tc>
      </w:tr>
    </w:tbl>
    <w:p w:rsidR="00BF1029" w:rsidRPr="001C18A1" w:rsidRDefault="00BF1029" w:rsidP="00BF1029">
      <w:pPr>
        <w:spacing w:line="360" w:lineRule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1C18A1"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四、审核意见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0"/>
      </w:tblGrid>
      <w:tr w:rsidR="00BF1029" w:rsidRPr="001C18A1" w:rsidTr="006B6638">
        <w:trPr>
          <w:trHeight w:val="680"/>
        </w:trPr>
        <w:tc>
          <w:tcPr>
            <w:tcW w:w="9300" w:type="dxa"/>
            <w:vAlign w:val="center"/>
          </w:tcPr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所在院系意见</w:t>
            </w:r>
          </w:p>
        </w:tc>
      </w:tr>
      <w:tr w:rsidR="00BF1029" w:rsidRPr="001C18A1" w:rsidTr="006B6638">
        <w:trPr>
          <w:trHeight w:val="2302"/>
        </w:trPr>
        <w:tc>
          <w:tcPr>
            <w:tcW w:w="9300" w:type="dxa"/>
          </w:tcPr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（盖 章）     领导签字：</w:t>
            </w:r>
          </w:p>
          <w:p w:rsidR="00BF1029" w:rsidRPr="001C18A1" w:rsidRDefault="00BF1029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BF1029" w:rsidRPr="001C18A1" w:rsidTr="006B6638">
        <w:trPr>
          <w:trHeight w:val="633"/>
        </w:trPr>
        <w:tc>
          <w:tcPr>
            <w:tcW w:w="9300" w:type="dxa"/>
            <w:vAlign w:val="center"/>
          </w:tcPr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教务处意见</w:t>
            </w:r>
          </w:p>
        </w:tc>
      </w:tr>
      <w:tr w:rsidR="00BF1029" w:rsidRPr="001C18A1" w:rsidTr="006B6638">
        <w:trPr>
          <w:trHeight w:val="2647"/>
        </w:trPr>
        <w:tc>
          <w:tcPr>
            <w:tcW w:w="9300" w:type="dxa"/>
          </w:tcPr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jc w:val="center"/>
              <w:rPr>
                <w:rFonts w:ascii="Arial" w:hAnsi="Arial" w:hint="eastAsia"/>
                <w:b/>
                <w:bCs/>
                <w:sz w:val="24"/>
                <w:szCs w:val="32"/>
              </w:rPr>
            </w:pPr>
          </w:p>
          <w:p w:rsidR="00BF1029" w:rsidRPr="001C18A1" w:rsidRDefault="00BF1029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BF1029" w:rsidRPr="001C18A1" w:rsidRDefault="00BF1029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BF1029" w:rsidRPr="001C18A1" w:rsidRDefault="00BF1029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BF1029" w:rsidRPr="001C18A1" w:rsidRDefault="00BF1029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（盖 章）     领导签字：</w:t>
            </w:r>
          </w:p>
          <w:p w:rsidR="00BF1029" w:rsidRPr="001C18A1" w:rsidRDefault="00BF1029" w:rsidP="006B6638">
            <w:pPr>
              <w:spacing w:beforeLines="50" w:before="156"/>
              <w:ind w:leftChars="200" w:left="420" w:rightChars="168" w:right="353" w:firstLineChars="150" w:firstLine="420"/>
              <w:rPr>
                <w:rFonts w:ascii="Arial" w:hAnsi="Arial" w:hint="eastAsia"/>
                <w:b/>
                <w:bCs/>
                <w:sz w:val="24"/>
                <w:szCs w:val="32"/>
              </w:rPr>
            </w:pPr>
            <w:r w:rsidRPr="001C18A1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BF1029" w:rsidRPr="001C18A1" w:rsidRDefault="00BF1029" w:rsidP="00BF1029">
      <w:pPr>
        <w:rPr>
          <w:szCs w:val="24"/>
        </w:rPr>
      </w:pPr>
    </w:p>
    <w:p w:rsidR="00BF1029" w:rsidRPr="001C18A1" w:rsidRDefault="00BF1029" w:rsidP="00BF1029">
      <w:pPr>
        <w:jc w:val="left"/>
        <w:rPr>
          <w:rFonts w:ascii="仿宋_GB2312" w:eastAsia="仿宋_GB2312" w:hAnsi="Calibri" w:hint="eastAsia"/>
          <w:color w:val="000000"/>
          <w:sz w:val="32"/>
          <w:szCs w:val="32"/>
        </w:rPr>
      </w:pPr>
    </w:p>
    <w:p w:rsidR="00BF1029" w:rsidRDefault="00BF1029" w:rsidP="00BF1029">
      <w:pPr>
        <w:jc w:val="left"/>
        <w:rPr>
          <w:rFonts w:ascii="仿宋_GB2312" w:eastAsia="仿宋_GB2312" w:hAnsi="Calibri" w:hint="eastAsia"/>
          <w:color w:val="000000"/>
          <w:sz w:val="32"/>
          <w:szCs w:val="32"/>
        </w:rPr>
      </w:pPr>
    </w:p>
    <w:p w:rsidR="00BF1029" w:rsidRDefault="00BF1029" w:rsidP="00BF1029">
      <w:pPr>
        <w:jc w:val="left"/>
        <w:rPr>
          <w:rFonts w:ascii="仿宋_GB2312" w:eastAsia="仿宋_GB2312" w:hAnsi="Calibri"/>
          <w:color w:val="000000"/>
          <w:sz w:val="32"/>
          <w:szCs w:val="32"/>
        </w:rPr>
      </w:pPr>
    </w:p>
    <w:p w:rsidR="00BF1029" w:rsidRPr="00BF1029" w:rsidRDefault="00BF1029" w:rsidP="00BF1029">
      <w:pPr>
        <w:pStyle w:val="a3"/>
        <w:spacing w:line="360" w:lineRule="auto"/>
        <w:ind w:firstLineChars="200" w:firstLine="480"/>
      </w:pPr>
    </w:p>
    <w:sectPr w:rsidR="00BF1029" w:rsidRPr="00BF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EA2BC"/>
    <w:multiLevelType w:val="singleLevel"/>
    <w:tmpl w:val="546EA2B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46EA3DC"/>
    <w:multiLevelType w:val="singleLevel"/>
    <w:tmpl w:val="546EA3DC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46EA3F7"/>
    <w:multiLevelType w:val="singleLevel"/>
    <w:tmpl w:val="546EA3F7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29"/>
    <w:rsid w:val="00BF1029"/>
    <w:rsid w:val="00D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A2508-BE5A-440C-99E9-D301BE8A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2015-12-07T07:10:00Z</dcterms:created>
  <dcterms:modified xsi:type="dcterms:W3CDTF">2015-12-07T07:12:00Z</dcterms:modified>
</cp:coreProperties>
</file>